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06" w:rsidRPr="00777E06" w:rsidRDefault="00777E06" w:rsidP="00777E06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</w:rPr>
      </w:pPr>
      <w:r w:rsidRPr="00777E06">
        <w:rPr>
          <w:rFonts w:ascii="Tahoma" w:eastAsia="Times New Roman" w:hAnsi="Tahoma" w:cs="Tahoma"/>
          <w:color w:val="414141"/>
          <w:kern w:val="36"/>
          <w:sz w:val="36"/>
          <w:szCs w:val="36"/>
        </w:rPr>
        <w:t>Порядок назначения Главы сельского поселения</w:t>
      </w:r>
    </w:p>
    <w:p w:rsidR="00777E06" w:rsidRPr="00777E06" w:rsidRDefault="00777E06" w:rsidP="00777E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</w:rPr>
      </w:pPr>
      <w:r w:rsidRPr="00777E06">
        <w:rPr>
          <w:rFonts w:ascii="Arial" w:eastAsia="Times New Roman" w:hAnsi="Arial" w:cs="Arial"/>
          <w:b/>
          <w:bCs/>
          <w:color w:val="414141"/>
          <w:sz w:val="24"/>
          <w:szCs w:val="24"/>
        </w:rPr>
        <w:t>Глава сельского поселения.</w:t>
      </w:r>
    </w:p>
    <w:p w:rsidR="00777E06" w:rsidRPr="00777E06" w:rsidRDefault="00777E06" w:rsidP="00777E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777E06">
        <w:rPr>
          <w:rFonts w:ascii="Arial" w:eastAsia="Times New Roman" w:hAnsi="Arial" w:cs="Arial"/>
          <w:color w:val="414141"/>
          <w:sz w:val="20"/>
          <w:szCs w:val="20"/>
        </w:rPr>
        <w:t>1. Глава сельского поселения является высшим должностным лицом сельского поселения, наделенным настоящим Уставом собственными полномочиями по решению вопросов местного значения.</w:t>
      </w:r>
    </w:p>
    <w:p w:rsidR="00777E06" w:rsidRPr="00777E06" w:rsidRDefault="00777E06" w:rsidP="00777E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777E06">
        <w:rPr>
          <w:rFonts w:ascii="Arial" w:eastAsia="Times New Roman" w:hAnsi="Arial" w:cs="Arial"/>
          <w:color w:val="414141"/>
          <w:sz w:val="20"/>
          <w:szCs w:val="20"/>
        </w:rPr>
        <w:t>Срок полномочий Главы сельского поселения составляет 5 лет.</w:t>
      </w:r>
    </w:p>
    <w:p w:rsidR="00777E06" w:rsidRPr="00777E06" w:rsidRDefault="00777E06" w:rsidP="00777E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777E06">
        <w:rPr>
          <w:rFonts w:ascii="Arial" w:eastAsia="Times New Roman" w:hAnsi="Arial" w:cs="Arial"/>
          <w:color w:val="414141"/>
          <w:sz w:val="20"/>
          <w:szCs w:val="20"/>
        </w:rPr>
        <w:t>От имени сельского поселения приобретать и осуществлять имущественные и иные права и обязанности, выступать в суде без доверенности могут Глава сельского поселения, либо по его поручению другие должностные лица местного самоуправления.</w:t>
      </w:r>
    </w:p>
    <w:p w:rsidR="00777E06" w:rsidRPr="00777E06" w:rsidRDefault="00777E06" w:rsidP="00777E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777E06">
        <w:rPr>
          <w:rFonts w:ascii="Arial" w:eastAsia="Times New Roman" w:hAnsi="Arial" w:cs="Arial"/>
          <w:color w:val="414141"/>
          <w:sz w:val="20"/>
          <w:szCs w:val="20"/>
        </w:rPr>
        <w:t>2. Глава сельского поселения избирается Думой сельского поселения из числа кандидатов, представленных конкурсной комиссией по результатам конкурса.</w:t>
      </w:r>
    </w:p>
    <w:p w:rsidR="00777E06" w:rsidRPr="00777E06" w:rsidRDefault="00777E06" w:rsidP="00777E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777E06">
        <w:rPr>
          <w:rFonts w:ascii="Arial" w:eastAsia="Times New Roman" w:hAnsi="Arial" w:cs="Arial"/>
          <w:color w:val="414141"/>
          <w:sz w:val="20"/>
          <w:szCs w:val="20"/>
        </w:rPr>
        <w:t>3. Лицо назначается на должность главы сельского поселения Думой сельского поселения по представлению Главы района, на территории которого находится сельское поселение, из числа кандидатов, представленных конкурсной комиссией по результатам конкурса. Решение о назначении главы сельского поселения считается принятым, если за него проголосовало не менее ½ от установленного числа депутатов Думы сельского поселения. Решение Думы сельского поселения о назначении лица на должность главы сельского поселения принимается открытым поименным голосованием. Депутат вправе голосовать только за одну кандидатуру на должность главы сельского поселения.</w:t>
      </w:r>
    </w:p>
    <w:p w:rsidR="00777E06" w:rsidRPr="00777E06" w:rsidRDefault="00777E06" w:rsidP="00777E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777E06">
        <w:rPr>
          <w:rFonts w:ascii="Arial" w:eastAsia="Times New Roman" w:hAnsi="Arial" w:cs="Arial"/>
          <w:color w:val="414141"/>
          <w:sz w:val="20"/>
          <w:szCs w:val="20"/>
        </w:rPr>
        <w:t>4. Кандидатуры на должность главы сельского поселения выдвигаются гражданами, общественными объединениями, юридическими лицами, путём самовыдвижения, Главой района, на территории которого находится сельское поселение.</w:t>
      </w:r>
    </w:p>
    <w:p w:rsidR="00777E06" w:rsidRPr="00777E06" w:rsidRDefault="00777E06" w:rsidP="00777E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777E06">
        <w:rPr>
          <w:rFonts w:ascii="Arial" w:eastAsia="Times New Roman" w:hAnsi="Arial" w:cs="Arial"/>
          <w:color w:val="414141"/>
          <w:sz w:val="20"/>
          <w:szCs w:val="20"/>
        </w:rPr>
        <w:t>5. В период отпуска, командировки, нетрудоспособности главы сельского поселения, его полномочия исполняет заместитель главы сельского поселения или сотрудник администрации сельского поселения на основания распоряжения главы сельского поселения.</w:t>
      </w:r>
    </w:p>
    <w:p w:rsidR="00777E06" w:rsidRPr="00777E06" w:rsidRDefault="00777E06" w:rsidP="00777E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777E06">
        <w:rPr>
          <w:rFonts w:ascii="Arial" w:eastAsia="Times New Roman" w:hAnsi="Arial" w:cs="Arial"/>
          <w:color w:val="414141"/>
          <w:sz w:val="20"/>
          <w:szCs w:val="20"/>
        </w:rPr>
        <w:t>В случае досрочного прекращения полномочий главы сельского поселения, его полномочия исполняет заместитель главы сельского поселения, а при отсутствии такого должностного лица – сотрудник администрации на основании решения Думы.</w:t>
      </w:r>
    </w:p>
    <w:p w:rsidR="00777E06" w:rsidRPr="00777E06" w:rsidRDefault="00777E06" w:rsidP="00777E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777E06">
        <w:rPr>
          <w:rFonts w:ascii="Arial" w:eastAsia="Times New Roman" w:hAnsi="Arial" w:cs="Arial"/>
          <w:iCs/>
          <w:color w:val="414141"/>
          <w:sz w:val="20"/>
        </w:rPr>
        <w:t>6. Глава </w:t>
      </w:r>
      <w:r w:rsidRPr="00777E06">
        <w:rPr>
          <w:rFonts w:ascii="Arial" w:eastAsia="Times New Roman" w:hAnsi="Arial" w:cs="Arial"/>
          <w:color w:val="414141"/>
          <w:sz w:val="20"/>
          <w:szCs w:val="20"/>
        </w:rPr>
        <w:t>сельского поселения</w:t>
      </w:r>
      <w:r w:rsidRPr="00777E06">
        <w:rPr>
          <w:rFonts w:ascii="Arial" w:eastAsia="Times New Roman" w:hAnsi="Arial" w:cs="Arial"/>
          <w:color w:val="414141"/>
          <w:sz w:val="20"/>
        </w:rPr>
        <w:t> </w:t>
      </w:r>
      <w:r w:rsidRPr="00777E06">
        <w:rPr>
          <w:rFonts w:ascii="Arial" w:eastAsia="Times New Roman" w:hAnsi="Arial" w:cs="Arial"/>
          <w:iCs/>
          <w:color w:val="414141"/>
          <w:sz w:val="20"/>
        </w:rPr>
        <w:t>должен соблюдать ограничения и запреты и исполнять обязанности, которые установлены Федеральным </w:t>
      </w:r>
      <w:hyperlink r:id="rId4" w:history="1">
        <w:r w:rsidRPr="00777E06">
          <w:rPr>
            <w:rFonts w:ascii="Arial" w:eastAsia="Times New Roman" w:hAnsi="Arial" w:cs="Arial"/>
            <w:iCs/>
            <w:color w:val="57634C"/>
            <w:sz w:val="20"/>
            <w:u w:val="single"/>
          </w:rPr>
          <w:t>законом</w:t>
        </w:r>
      </w:hyperlink>
      <w:r w:rsidRPr="00777E06">
        <w:rPr>
          <w:rFonts w:ascii="Arial" w:eastAsia="Times New Roman" w:hAnsi="Arial" w:cs="Arial"/>
          <w:iCs/>
          <w:color w:val="414141"/>
          <w:sz w:val="20"/>
        </w:rPr>
        <w:t> от 25 декабря 2008 года № 273-ФЗ «О противодействии коррупции» и другими федеральными законами.</w:t>
      </w:r>
    </w:p>
    <w:p w:rsidR="00C85EE1" w:rsidRDefault="00C85EE1"/>
    <w:sectPr w:rsidR="00C8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E06"/>
    <w:rsid w:val="00777E06"/>
    <w:rsid w:val="00C8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7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77E06"/>
    <w:rPr>
      <w:i/>
      <w:iCs/>
    </w:rPr>
  </w:style>
  <w:style w:type="character" w:customStyle="1" w:styleId="apple-converted-space">
    <w:name w:val="apple-converted-space"/>
    <w:basedOn w:val="a0"/>
    <w:rsid w:val="00777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911476BB2C27A54740E0B96A9B5E2D7F4FFC81D616720DDF10F94765tA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Grizli777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2016-05-06T04:11:00Z</dcterms:created>
  <dcterms:modified xsi:type="dcterms:W3CDTF">2016-05-06T04:12:00Z</dcterms:modified>
</cp:coreProperties>
</file>